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ABB8" w14:textId="66B4274D" w:rsidR="00DC4F02" w:rsidRDefault="00F45D71" w:rsidP="00F45D71">
      <w:pPr>
        <w:jc w:val="center"/>
        <w:rPr>
          <w:rFonts w:ascii="Arial" w:hAnsi="Arial" w:cs="Arial"/>
          <w:b/>
          <w:bCs/>
        </w:rPr>
      </w:pPr>
      <w:r w:rsidRPr="00F45D71">
        <w:rPr>
          <w:rFonts w:ascii="Arial" w:hAnsi="Arial" w:cs="Arial"/>
          <w:b/>
          <w:bCs/>
        </w:rPr>
        <w:t>CANCÚN ES EL ORIGEN DE LA TRANSFORMACIÓN DE QUINTANA ROO: ANA PATY PERALTA</w:t>
      </w:r>
    </w:p>
    <w:p w14:paraId="53F9998E" w14:textId="77777777" w:rsidR="00F45D71" w:rsidRDefault="00F45D71" w:rsidP="00DC4F02">
      <w:pPr>
        <w:jc w:val="both"/>
        <w:rPr>
          <w:rFonts w:ascii="Arial" w:hAnsi="Arial" w:cs="Arial"/>
        </w:rPr>
      </w:pPr>
    </w:p>
    <w:p w14:paraId="563AEC89" w14:textId="13272ED2" w:rsidR="00F45D71" w:rsidRDefault="00F45D71" w:rsidP="00F45D71">
      <w:pPr>
        <w:pStyle w:val="Prrafodelista"/>
        <w:numPr>
          <w:ilvl w:val="0"/>
          <w:numId w:val="1"/>
        </w:numPr>
        <w:jc w:val="both"/>
        <w:rPr>
          <w:rFonts w:ascii="Arial" w:hAnsi="Arial" w:cs="Arial"/>
        </w:rPr>
      </w:pPr>
      <w:r w:rsidRPr="00F45D71">
        <w:rPr>
          <w:rFonts w:ascii="Arial" w:hAnsi="Arial" w:cs="Arial"/>
        </w:rPr>
        <w:t>1,500 millones de pesos para obra pública municipal y 54 mil millones de inversión del Gobierno de México</w:t>
      </w:r>
    </w:p>
    <w:p w14:paraId="54112E30" w14:textId="77777777" w:rsidR="00F45D71" w:rsidRPr="00F45D71" w:rsidRDefault="00F45D71" w:rsidP="00F45D71">
      <w:pPr>
        <w:pStyle w:val="Prrafodelista"/>
        <w:jc w:val="both"/>
        <w:rPr>
          <w:rFonts w:ascii="Arial" w:hAnsi="Arial" w:cs="Arial"/>
        </w:rPr>
      </w:pPr>
    </w:p>
    <w:p w14:paraId="2D912C72" w14:textId="0E5FBFA8" w:rsidR="00F45D71" w:rsidRDefault="00F45D71" w:rsidP="00F45D71">
      <w:pPr>
        <w:pStyle w:val="Prrafodelista"/>
        <w:numPr>
          <w:ilvl w:val="0"/>
          <w:numId w:val="1"/>
        </w:numPr>
        <w:jc w:val="both"/>
        <w:rPr>
          <w:rFonts w:ascii="Arial" w:hAnsi="Arial" w:cs="Arial"/>
        </w:rPr>
      </w:pPr>
      <w:r w:rsidRPr="00F45D71">
        <w:rPr>
          <w:rFonts w:ascii="Arial" w:hAnsi="Arial" w:cs="Arial"/>
        </w:rPr>
        <w:t>Aume</w:t>
      </w:r>
      <w:r>
        <w:rPr>
          <w:rFonts w:ascii="Arial" w:hAnsi="Arial" w:cs="Arial"/>
        </w:rPr>
        <w:t>n</w:t>
      </w:r>
      <w:r w:rsidRPr="00F45D71">
        <w:rPr>
          <w:rFonts w:ascii="Arial" w:hAnsi="Arial" w:cs="Arial"/>
        </w:rPr>
        <w:t>ta 60% más de recaudación de 2021 a 2024 gracias a la disciplina financiera</w:t>
      </w:r>
    </w:p>
    <w:p w14:paraId="6C7B991D" w14:textId="77777777" w:rsidR="00F45D71" w:rsidRPr="00F45D71" w:rsidRDefault="00F45D71" w:rsidP="00F45D71">
      <w:pPr>
        <w:pStyle w:val="Prrafodelista"/>
        <w:rPr>
          <w:rFonts w:ascii="Arial" w:hAnsi="Arial" w:cs="Arial"/>
        </w:rPr>
      </w:pPr>
    </w:p>
    <w:p w14:paraId="1E113504" w14:textId="7B821650" w:rsidR="00DC4F02" w:rsidRPr="00F45D71" w:rsidRDefault="00F45D71" w:rsidP="00F45D71">
      <w:pPr>
        <w:pStyle w:val="Prrafodelista"/>
        <w:numPr>
          <w:ilvl w:val="0"/>
          <w:numId w:val="1"/>
        </w:numPr>
        <w:jc w:val="both"/>
        <w:rPr>
          <w:rFonts w:ascii="Arial" w:hAnsi="Arial" w:cs="Arial"/>
        </w:rPr>
      </w:pPr>
      <w:r w:rsidRPr="00F45D71">
        <w:rPr>
          <w:rFonts w:ascii="Arial" w:hAnsi="Arial" w:cs="Arial"/>
        </w:rPr>
        <w:t>Justicia social para las familias con 60 colonias en regularización y 10 con urbanizadas</w:t>
      </w:r>
    </w:p>
    <w:p w14:paraId="2EA631CC" w14:textId="77777777" w:rsidR="00FD41BD" w:rsidRPr="00FD41BD" w:rsidRDefault="00FD41BD" w:rsidP="00FD41BD">
      <w:pPr>
        <w:jc w:val="both"/>
        <w:rPr>
          <w:rFonts w:ascii="Arial" w:hAnsi="Arial" w:cs="Arial"/>
        </w:rPr>
      </w:pPr>
    </w:p>
    <w:p w14:paraId="359E0230" w14:textId="77777777" w:rsidR="00F45D71" w:rsidRPr="00F45D71" w:rsidRDefault="00DC4F02" w:rsidP="00F45D71">
      <w:pPr>
        <w:jc w:val="both"/>
        <w:rPr>
          <w:rFonts w:ascii="Arial" w:hAnsi="Arial" w:cs="Arial"/>
        </w:rPr>
      </w:pPr>
      <w:r w:rsidRPr="00DC4F02">
        <w:rPr>
          <w:rFonts w:ascii="Arial" w:hAnsi="Arial" w:cs="Arial"/>
          <w:b/>
          <w:bCs/>
        </w:rPr>
        <w:t>Cancún, Q. R., a 1</w:t>
      </w:r>
      <w:r w:rsidR="00FD41BD">
        <w:rPr>
          <w:rFonts w:ascii="Arial" w:hAnsi="Arial" w:cs="Arial"/>
          <w:b/>
          <w:bCs/>
        </w:rPr>
        <w:t>7</w:t>
      </w:r>
      <w:r w:rsidRPr="00DC4F02">
        <w:rPr>
          <w:rFonts w:ascii="Arial" w:hAnsi="Arial" w:cs="Arial"/>
          <w:b/>
          <w:bCs/>
        </w:rPr>
        <w:t xml:space="preserve"> de septiembre de 2024.-</w:t>
      </w:r>
      <w:r w:rsidRPr="00DC4F02">
        <w:rPr>
          <w:rFonts w:ascii="Arial" w:hAnsi="Arial" w:cs="Arial"/>
        </w:rPr>
        <w:t xml:space="preserve"> </w:t>
      </w:r>
      <w:r w:rsidR="00F45D71" w:rsidRPr="00F45D71">
        <w:rPr>
          <w:rFonts w:ascii="Arial" w:hAnsi="Arial" w:cs="Arial"/>
        </w:rPr>
        <w:t xml:space="preserve">“Hemos logrado mucho, pero el camino hacia el futuro apenas comienza. Ha llegado el momento para mí de dar los siguientes pasos, de llevar a Cancún al Segundo Piso de la Transformación, de la mano de la gobernadora Mara Lezama y la presidenta Claudia Sheinbaum, pero sobre todo en equipo, siempre, con ustedes los cancunenses”, aseguró la </w:t>
      </w:r>
      <w:proofErr w:type="gramStart"/>
      <w:r w:rsidR="00F45D71" w:rsidRPr="00F45D71">
        <w:rPr>
          <w:rFonts w:ascii="Arial" w:hAnsi="Arial" w:cs="Arial"/>
        </w:rPr>
        <w:t>Presidenta</w:t>
      </w:r>
      <w:proofErr w:type="gramEnd"/>
      <w:r w:rsidR="00F45D71" w:rsidRPr="00F45D71">
        <w:rPr>
          <w:rFonts w:ascii="Arial" w:hAnsi="Arial" w:cs="Arial"/>
        </w:rPr>
        <w:t xml:space="preserve"> Municipal, Ana Paty Peralta, al compartir con los </w:t>
      </w:r>
      <w:r w:rsidR="00F45D71" w:rsidRPr="00636275">
        <w:rPr>
          <w:rFonts w:ascii="Arial" w:hAnsi="Arial" w:cs="Arial"/>
        </w:rPr>
        <w:t>cancunenses</w:t>
      </w:r>
      <w:r w:rsidR="00F45D71" w:rsidRPr="00F45D71">
        <w:rPr>
          <w:rFonts w:ascii="Arial" w:hAnsi="Arial" w:cs="Arial"/>
        </w:rPr>
        <w:t xml:space="preserve"> los resultados de los últimos tres años de histórica </w:t>
      </w:r>
      <w:r w:rsidR="00F45D71" w:rsidRPr="00636275">
        <w:rPr>
          <w:rFonts w:ascii="Arial" w:hAnsi="Arial" w:cs="Arial"/>
        </w:rPr>
        <w:t>transformación</w:t>
      </w:r>
      <w:r w:rsidR="00F45D71" w:rsidRPr="00F45D71">
        <w:rPr>
          <w:rFonts w:ascii="Arial" w:hAnsi="Arial" w:cs="Arial"/>
        </w:rPr>
        <w:t xml:space="preserve"> que ha vivido la ciudad.</w:t>
      </w:r>
    </w:p>
    <w:p w14:paraId="09C6ADFA" w14:textId="77777777" w:rsidR="00F45D71" w:rsidRPr="00F45D71" w:rsidRDefault="00F45D71" w:rsidP="00F45D71">
      <w:pPr>
        <w:jc w:val="both"/>
        <w:rPr>
          <w:rFonts w:ascii="Arial" w:hAnsi="Arial" w:cs="Arial"/>
        </w:rPr>
      </w:pPr>
    </w:p>
    <w:p w14:paraId="260D0EB0" w14:textId="31D59937" w:rsidR="00F45D71" w:rsidRPr="00F45D71" w:rsidRDefault="00F45D71" w:rsidP="00F45D71">
      <w:pPr>
        <w:jc w:val="both"/>
        <w:rPr>
          <w:rFonts w:ascii="Arial" w:hAnsi="Arial" w:cs="Arial"/>
        </w:rPr>
      </w:pPr>
      <w:r w:rsidRPr="00F45D71">
        <w:rPr>
          <w:rFonts w:ascii="Arial" w:hAnsi="Arial" w:cs="Arial"/>
        </w:rPr>
        <w:t xml:space="preserve">En un emotivo mensaje directo a los </w:t>
      </w:r>
      <w:r w:rsidR="00636275">
        <w:rPr>
          <w:rFonts w:ascii="Arial" w:hAnsi="Arial" w:cs="Arial"/>
        </w:rPr>
        <w:t>ciudadanos</w:t>
      </w:r>
      <w:r w:rsidRPr="00F45D71">
        <w:rPr>
          <w:rFonts w:ascii="Arial" w:hAnsi="Arial" w:cs="Arial"/>
        </w:rPr>
        <w:t xml:space="preserve">, en el corazón de la ciudad, el Parque de las Palapas, la Alcaldesa entregó el libro del informe anual sobre el curso que guarda la Administración Pública Municipal 2021-2024 a la gobernadora Mara Lezama; </w:t>
      </w:r>
      <w:r w:rsidRPr="00636275">
        <w:rPr>
          <w:rFonts w:ascii="Arial" w:hAnsi="Arial" w:cs="Arial"/>
        </w:rPr>
        <w:t>en</w:t>
      </w:r>
      <w:r w:rsidRPr="00F45D71">
        <w:rPr>
          <w:rFonts w:ascii="Arial" w:hAnsi="Arial" w:cs="Arial"/>
        </w:rPr>
        <w:t xml:space="preserve"> presencia del presidente de la Junta de Gobierno y Coordinación Política de la XVIII Legislatura del Congreso del Estado de Quintana Roo, Jorge Arturo Sanen Cervantes y el magistrado presidente del Tribunal Superior de Justicia de Quintana Roo, </w:t>
      </w:r>
      <w:proofErr w:type="spellStart"/>
      <w:r w:rsidRPr="00F45D71">
        <w:rPr>
          <w:rFonts w:ascii="Arial" w:hAnsi="Arial" w:cs="Arial"/>
        </w:rPr>
        <w:t>Heyden</w:t>
      </w:r>
      <w:proofErr w:type="spellEnd"/>
      <w:r w:rsidRPr="00F45D71">
        <w:rPr>
          <w:rFonts w:ascii="Arial" w:hAnsi="Arial" w:cs="Arial"/>
        </w:rPr>
        <w:t xml:space="preserve"> José Cebada Rivas.</w:t>
      </w:r>
    </w:p>
    <w:p w14:paraId="5DF9389F" w14:textId="77777777" w:rsidR="00F45D71" w:rsidRPr="00F45D71" w:rsidRDefault="00F45D71" w:rsidP="00F45D71">
      <w:pPr>
        <w:jc w:val="both"/>
        <w:rPr>
          <w:rFonts w:ascii="Arial" w:hAnsi="Arial" w:cs="Arial"/>
        </w:rPr>
      </w:pPr>
    </w:p>
    <w:p w14:paraId="3CFE1EED" w14:textId="77777777" w:rsidR="00F45D71" w:rsidRPr="00F45D71" w:rsidRDefault="00F45D71" w:rsidP="00F45D71">
      <w:pPr>
        <w:jc w:val="both"/>
        <w:rPr>
          <w:rFonts w:ascii="Arial" w:hAnsi="Arial" w:cs="Arial"/>
        </w:rPr>
      </w:pPr>
      <w:r w:rsidRPr="00F45D71">
        <w:rPr>
          <w:rFonts w:ascii="Arial" w:hAnsi="Arial" w:cs="Arial"/>
        </w:rPr>
        <w:t>En este acto, Ana Paty Peralta caminó desde el Palacio Municipal hacia el renovado espacio público, saludando a cada uno de los ciudadanos que decidieron acompañarla en este día de rendición de cuentas y de celebración por los avances de la ciudad. Entre los asistentes se encontraban niñas y niños que disfrutaron también de los nuevos módulos de juegos y la fuente.</w:t>
      </w:r>
    </w:p>
    <w:p w14:paraId="7BF54AE7" w14:textId="77777777" w:rsidR="00F45D71" w:rsidRPr="00F45D71" w:rsidRDefault="00F45D71" w:rsidP="00F45D71">
      <w:pPr>
        <w:jc w:val="both"/>
        <w:rPr>
          <w:rFonts w:ascii="Arial" w:hAnsi="Arial" w:cs="Arial"/>
        </w:rPr>
      </w:pPr>
    </w:p>
    <w:p w14:paraId="0C4773D6" w14:textId="77777777" w:rsidR="00F45D71" w:rsidRPr="00F45D71" w:rsidRDefault="00F45D71" w:rsidP="00F45D71">
      <w:pPr>
        <w:jc w:val="both"/>
        <w:rPr>
          <w:rFonts w:ascii="Arial" w:hAnsi="Arial" w:cs="Arial"/>
        </w:rPr>
      </w:pPr>
      <w:r w:rsidRPr="00F45D71">
        <w:rPr>
          <w:rFonts w:ascii="Arial" w:hAnsi="Arial" w:cs="Arial"/>
        </w:rPr>
        <w:t>HISTÓRICA RECAUDACIÓN E INVERSIÓN EN OBRA PÚBLICA SIN PRECEDENTES</w:t>
      </w:r>
    </w:p>
    <w:p w14:paraId="2C338C38" w14:textId="77777777" w:rsidR="00F45D71" w:rsidRPr="00F45D71" w:rsidRDefault="00F45D71" w:rsidP="00F45D71">
      <w:pPr>
        <w:jc w:val="both"/>
        <w:rPr>
          <w:rFonts w:ascii="Arial" w:hAnsi="Arial" w:cs="Arial"/>
        </w:rPr>
      </w:pPr>
    </w:p>
    <w:p w14:paraId="50971204" w14:textId="5B88A078" w:rsidR="00F45D71" w:rsidRPr="00B42E2E" w:rsidRDefault="00F45D71" w:rsidP="00F45D71">
      <w:pPr>
        <w:jc w:val="both"/>
        <w:rPr>
          <w:rFonts w:ascii="Arial" w:hAnsi="Arial" w:cs="Arial"/>
        </w:rPr>
      </w:pPr>
      <w:r w:rsidRPr="00F45D71">
        <w:rPr>
          <w:rFonts w:ascii="Arial" w:hAnsi="Arial" w:cs="Arial"/>
        </w:rPr>
        <w:t>Al presentar los grandes resultados de su administración, acompañada de su familia y beneficiarios de programas sociales, informó que en un hecho sin precedentes, gracias a la confianza de los cancunenses en la correcta gestión y disciplina financiera</w:t>
      </w:r>
      <w:r w:rsidR="00636275">
        <w:rPr>
          <w:rFonts w:ascii="Arial" w:hAnsi="Arial" w:cs="Arial"/>
        </w:rPr>
        <w:t>,</w:t>
      </w:r>
      <w:r w:rsidRPr="00F45D71">
        <w:rPr>
          <w:rFonts w:ascii="Arial" w:hAnsi="Arial" w:cs="Arial"/>
        </w:rPr>
        <w:t xml:space="preserve"> Cancún cuenta con la mayor recaudación de recursos en su </w:t>
      </w:r>
      <w:r w:rsidRPr="006974DB">
        <w:rPr>
          <w:rFonts w:ascii="Arial" w:hAnsi="Arial" w:cs="Arial"/>
        </w:rPr>
        <w:t>historia,</w:t>
      </w:r>
      <w:r w:rsidRPr="00F45D71">
        <w:rPr>
          <w:rFonts w:ascii="Arial" w:hAnsi="Arial" w:cs="Arial"/>
        </w:rPr>
        <w:t xml:space="preserve"> </w:t>
      </w:r>
      <w:r w:rsidRPr="00F45D71">
        <w:rPr>
          <w:rFonts w:ascii="Arial" w:hAnsi="Arial" w:cs="Arial"/>
        </w:rPr>
        <w:lastRenderedPageBreak/>
        <w:t xml:space="preserve">pasando de 4 mil 300 millones de pesos en 2021, a 7 mil millones en el 2024; un crecimiento del 60% en los ingresos del trienio, lo que ha permitido invertir como nunca antes en obra pública </w:t>
      </w:r>
      <w:r w:rsidRPr="00B42E2E">
        <w:rPr>
          <w:rFonts w:ascii="Arial" w:hAnsi="Arial" w:cs="Arial"/>
        </w:rPr>
        <w:t>en la ciudad.</w:t>
      </w:r>
    </w:p>
    <w:p w14:paraId="4E9AFCD8" w14:textId="77777777" w:rsidR="00F45D71" w:rsidRPr="00B42E2E" w:rsidRDefault="00F45D71" w:rsidP="00F45D71">
      <w:pPr>
        <w:jc w:val="both"/>
        <w:rPr>
          <w:rFonts w:ascii="Arial" w:hAnsi="Arial" w:cs="Arial"/>
        </w:rPr>
      </w:pPr>
    </w:p>
    <w:p w14:paraId="2AE2B8B2" w14:textId="77777777" w:rsidR="00F45D71" w:rsidRPr="00F45D71" w:rsidRDefault="00F45D71" w:rsidP="00F45D71">
      <w:pPr>
        <w:jc w:val="both"/>
        <w:rPr>
          <w:rFonts w:ascii="Arial" w:hAnsi="Arial" w:cs="Arial"/>
        </w:rPr>
      </w:pPr>
      <w:r w:rsidRPr="00B42E2E">
        <w:rPr>
          <w:rFonts w:ascii="Arial" w:hAnsi="Arial" w:cs="Arial"/>
        </w:rPr>
        <w:t>“En infraestructura pública la inversión no tiene precedentes en nuestra historia; en las pasadas administraciones, apenas alcanzaba los 500 millones de pesos.  En nuestra administración, hemos invertido más de mil 500 millones de pesos. Es el triple de inversión. Hoy, como nunca antes, hay obra pública por toda la ciudad, y ustedes son testigos de ello”, expresó con orgullo al enlistar algunas de las principales mejoras que se han efectuado a lo largo de la ciudad.</w:t>
      </w:r>
    </w:p>
    <w:p w14:paraId="56D4506A" w14:textId="77777777" w:rsidR="00F45D71" w:rsidRPr="00F45D71" w:rsidRDefault="00F45D71" w:rsidP="00F45D71">
      <w:pPr>
        <w:jc w:val="both"/>
        <w:rPr>
          <w:rFonts w:ascii="Arial" w:hAnsi="Arial" w:cs="Arial"/>
        </w:rPr>
      </w:pPr>
    </w:p>
    <w:p w14:paraId="2A1DE4DA" w14:textId="77777777" w:rsidR="00F45D71" w:rsidRPr="00F45D71" w:rsidRDefault="00F45D71" w:rsidP="00F45D71">
      <w:pPr>
        <w:jc w:val="both"/>
        <w:rPr>
          <w:rFonts w:ascii="Arial" w:hAnsi="Arial" w:cs="Arial"/>
        </w:rPr>
      </w:pPr>
      <w:r w:rsidRPr="00F45D71">
        <w:rPr>
          <w:rFonts w:ascii="Arial" w:hAnsi="Arial" w:cs="Arial"/>
        </w:rPr>
        <w:t>GRAN INVERSIÓN FEDERAL EN CANCÚN</w:t>
      </w:r>
    </w:p>
    <w:p w14:paraId="57E139B7" w14:textId="77777777" w:rsidR="00F45D71" w:rsidRPr="00F45D71" w:rsidRDefault="00F45D71" w:rsidP="00F45D71">
      <w:pPr>
        <w:jc w:val="both"/>
        <w:rPr>
          <w:rFonts w:ascii="Arial" w:hAnsi="Arial" w:cs="Arial"/>
        </w:rPr>
      </w:pPr>
    </w:p>
    <w:p w14:paraId="766FF5FF" w14:textId="63A6F1C4" w:rsidR="00F45D71" w:rsidRPr="00F45D71" w:rsidRDefault="00F45D71" w:rsidP="00F45D71">
      <w:pPr>
        <w:jc w:val="both"/>
        <w:rPr>
          <w:rFonts w:ascii="Arial" w:hAnsi="Arial" w:cs="Arial"/>
        </w:rPr>
      </w:pPr>
      <w:r w:rsidRPr="00FD24C5">
        <w:rPr>
          <w:rFonts w:ascii="Arial" w:hAnsi="Arial" w:cs="Arial"/>
        </w:rPr>
        <w:t>Reconoció el respaldo y el cariño del presidente Andrés Manuel López Obrador, así como a Mara Lezama como el origen de la transformación</w:t>
      </w:r>
      <w:r w:rsidRPr="00F45D71">
        <w:rPr>
          <w:rFonts w:ascii="Arial" w:hAnsi="Arial" w:cs="Arial"/>
        </w:rPr>
        <w:t xml:space="preserve">, la gran gestora de un capítulo sin igual para el destino, recibiendo más de 54 mil millones de pesos de inversión del Gobierno de México, consolidando el Tren Maya, el </w:t>
      </w:r>
      <w:proofErr w:type="spellStart"/>
      <w:r w:rsidRPr="00F45D71">
        <w:rPr>
          <w:rFonts w:ascii="Arial" w:hAnsi="Arial" w:cs="Arial"/>
        </w:rPr>
        <w:t>Blvd</w:t>
      </w:r>
      <w:proofErr w:type="spellEnd"/>
      <w:r w:rsidRPr="00F45D71">
        <w:rPr>
          <w:rFonts w:ascii="Arial" w:hAnsi="Arial" w:cs="Arial"/>
        </w:rPr>
        <w:t xml:space="preserve">. Luis Donaldo Colosio, el Puente Nichupté, el Distribuidor Aeropuerto, la Av. </w:t>
      </w:r>
      <w:proofErr w:type="spellStart"/>
      <w:r w:rsidRPr="00F45D71">
        <w:rPr>
          <w:rFonts w:ascii="Arial" w:hAnsi="Arial" w:cs="Arial"/>
        </w:rPr>
        <w:t>Chac</w:t>
      </w:r>
      <w:proofErr w:type="spellEnd"/>
      <w:r w:rsidR="00636275">
        <w:rPr>
          <w:rFonts w:ascii="Arial" w:hAnsi="Arial" w:cs="Arial"/>
        </w:rPr>
        <w:t xml:space="preserve"> </w:t>
      </w:r>
      <w:proofErr w:type="spellStart"/>
      <w:r w:rsidR="00636275">
        <w:rPr>
          <w:rFonts w:ascii="Arial" w:hAnsi="Arial" w:cs="Arial"/>
        </w:rPr>
        <w:t>M</w:t>
      </w:r>
      <w:r w:rsidRPr="00F45D71">
        <w:rPr>
          <w:rFonts w:ascii="Arial" w:hAnsi="Arial" w:cs="Arial"/>
        </w:rPr>
        <w:t>ool</w:t>
      </w:r>
      <w:proofErr w:type="spellEnd"/>
      <w:r w:rsidRPr="00F45D71">
        <w:rPr>
          <w:rFonts w:ascii="Arial" w:hAnsi="Arial" w:cs="Arial"/>
        </w:rPr>
        <w:t xml:space="preserve">, Mercado </w:t>
      </w:r>
      <w:proofErr w:type="spellStart"/>
      <w:r w:rsidRPr="00F45D71">
        <w:rPr>
          <w:rFonts w:ascii="Arial" w:hAnsi="Arial" w:cs="Arial"/>
        </w:rPr>
        <w:t>La</w:t>
      </w:r>
      <w:r w:rsidR="00636275">
        <w:rPr>
          <w:rFonts w:ascii="Arial" w:hAnsi="Arial" w:cs="Arial"/>
        </w:rPr>
        <w:t>´</w:t>
      </w:r>
      <w:r w:rsidRPr="00F45D71">
        <w:rPr>
          <w:rFonts w:ascii="Arial" w:hAnsi="Arial" w:cs="Arial"/>
        </w:rPr>
        <w:t>kin</w:t>
      </w:r>
      <w:proofErr w:type="spellEnd"/>
      <w:r w:rsidRPr="00F45D71">
        <w:rPr>
          <w:rFonts w:ascii="Arial" w:hAnsi="Arial" w:cs="Arial"/>
        </w:rPr>
        <w:t xml:space="preserve"> de la S</w:t>
      </w:r>
      <w:r w:rsidR="00636275">
        <w:rPr>
          <w:rFonts w:ascii="Arial" w:hAnsi="Arial" w:cs="Arial"/>
        </w:rPr>
        <w:t>upermanzana</w:t>
      </w:r>
      <w:r w:rsidRPr="00F45D71">
        <w:rPr>
          <w:rFonts w:ascii="Arial" w:hAnsi="Arial" w:cs="Arial"/>
        </w:rPr>
        <w:t xml:space="preserve"> 259, el Mercado de la Unidad en la S</w:t>
      </w:r>
      <w:r w:rsidR="00636275">
        <w:rPr>
          <w:rFonts w:ascii="Arial" w:hAnsi="Arial" w:cs="Arial"/>
        </w:rPr>
        <w:t>upermanzana</w:t>
      </w:r>
      <w:r w:rsidRPr="00F45D71">
        <w:rPr>
          <w:rFonts w:ascii="Arial" w:hAnsi="Arial" w:cs="Arial"/>
        </w:rPr>
        <w:t xml:space="preserve"> 101, el Parque de los Gemelos, el Teatro de la Ciudad y el renovado estadio Beto Ávila, entre otros. </w:t>
      </w:r>
    </w:p>
    <w:p w14:paraId="403D33A5" w14:textId="77777777" w:rsidR="00F45D71" w:rsidRPr="00F45D71" w:rsidRDefault="00F45D71" w:rsidP="00F45D71">
      <w:pPr>
        <w:jc w:val="both"/>
        <w:rPr>
          <w:rFonts w:ascii="Arial" w:hAnsi="Arial" w:cs="Arial"/>
        </w:rPr>
      </w:pPr>
    </w:p>
    <w:p w14:paraId="06F30C19" w14:textId="77777777" w:rsidR="00F45D71" w:rsidRPr="00F45D71" w:rsidRDefault="00F45D71" w:rsidP="00F45D71">
      <w:pPr>
        <w:jc w:val="both"/>
        <w:rPr>
          <w:rFonts w:ascii="Arial" w:hAnsi="Arial" w:cs="Arial"/>
        </w:rPr>
      </w:pPr>
      <w:r w:rsidRPr="00F45D71">
        <w:rPr>
          <w:rFonts w:ascii="Arial" w:hAnsi="Arial" w:cs="Arial"/>
        </w:rPr>
        <w:t>“Ha logrado lo que nunca antes: Desde la fundación de nuestra ciudad, no se habían realizado obras de tal magnitud, que sientan las bases para el futuro. Eso es transformación”, argumentó.</w:t>
      </w:r>
    </w:p>
    <w:p w14:paraId="3523D5AD" w14:textId="77777777" w:rsidR="00F45D71" w:rsidRPr="00F45D71" w:rsidRDefault="00F45D71" w:rsidP="00F45D71">
      <w:pPr>
        <w:jc w:val="both"/>
        <w:rPr>
          <w:rFonts w:ascii="Arial" w:hAnsi="Arial" w:cs="Arial"/>
        </w:rPr>
      </w:pPr>
    </w:p>
    <w:p w14:paraId="3AC92956" w14:textId="77777777" w:rsidR="00F45D71" w:rsidRPr="00F45D71" w:rsidRDefault="00F45D71" w:rsidP="00F45D71">
      <w:pPr>
        <w:jc w:val="both"/>
        <w:rPr>
          <w:rFonts w:ascii="Arial" w:hAnsi="Arial" w:cs="Arial"/>
        </w:rPr>
      </w:pPr>
      <w:r w:rsidRPr="00F45D71">
        <w:rPr>
          <w:rFonts w:ascii="Arial" w:hAnsi="Arial" w:cs="Arial"/>
        </w:rPr>
        <w:t>Ante diputados federales y locales, senadores, representantes de las fuerzas armadas, funcionarios de los tres niveles de gobierno, presidentes municipales, empresarios, integrantes del Cabildo y de los cancunenses, la Primera Autoridad Municipal reiteró que el compromiso es seguir invirtiendo en convertir a Cancún en la Ciudad del Bienestar, con servicios e infraestructura de calidad.</w:t>
      </w:r>
    </w:p>
    <w:p w14:paraId="524399C3" w14:textId="77777777" w:rsidR="00F45D71" w:rsidRPr="00F45D71" w:rsidRDefault="00F45D71" w:rsidP="00F45D71">
      <w:pPr>
        <w:jc w:val="both"/>
        <w:rPr>
          <w:rFonts w:ascii="Arial" w:hAnsi="Arial" w:cs="Arial"/>
        </w:rPr>
      </w:pPr>
    </w:p>
    <w:p w14:paraId="066EBFA9" w14:textId="77777777" w:rsidR="00F45D71" w:rsidRPr="00F45D71" w:rsidRDefault="00F45D71" w:rsidP="00F45D71">
      <w:pPr>
        <w:jc w:val="both"/>
        <w:rPr>
          <w:rFonts w:ascii="Arial" w:hAnsi="Arial" w:cs="Arial"/>
        </w:rPr>
      </w:pPr>
      <w:r w:rsidRPr="00F45D71">
        <w:rPr>
          <w:rFonts w:ascii="Arial" w:hAnsi="Arial" w:cs="Arial"/>
        </w:rPr>
        <w:t>OBRAS TRANSFORMADORAS Y REGULARIZACIÓN DE COLONIAS</w:t>
      </w:r>
    </w:p>
    <w:p w14:paraId="61BB667F" w14:textId="77777777" w:rsidR="00F45D71" w:rsidRPr="00F45D71" w:rsidRDefault="00F45D71" w:rsidP="00F45D71">
      <w:pPr>
        <w:jc w:val="both"/>
        <w:rPr>
          <w:rFonts w:ascii="Arial" w:hAnsi="Arial" w:cs="Arial"/>
        </w:rPr>
      </w:pPr>
    </w:p>
    <w:p w14:paraId="6D580780" w14:textId="77777777" w:rsidR="00F45D71" w:rsidRPr="00F45D71" w:rsidRDefault="00F45D71" w:rsidP="00F45D71">
      <w:pPr>
        <w:jc w:val="both"/>
        <w:rPr>
          <w:rFonts w:ascii="Arial" w:hAnsi="Arial" w:cs="Arial"/>
        </w:rPr>
      </w:pPr>
      <w:r w:rsidRPr="00F45D71">
        <w:rPr>
          <w:rFonts w:ascii="Arial" w:hAnsi="Arial" w:cs="Arial"/>
        </w:rPr>
        <w:t>Como parte de los proyectos característicos del éxito social de su administración, Ana Paty Peralta manifestó que se logró cambiar la vida de miles de familias que por más de 30 años fueron olvidadas, a quienes a través del Programa para el Bienestar Patrimonial se les dotó de certeza jurídica de su patrimonio, entregando 742 escrituras, así como sumar a 60 colonias en proceso de regularización. Con 350 millones de pesos se está dotando de todos los servicios a 10 colonias.</w:t>
      </w:r>
    </w:p>
    <w:p w14:paraId="6524B2E2" w14:textId="77777777" w:rsidR="00F45D71" w:rsidRPr="00F45D71" w:rsidRDefault="00F45D71" w:rsidP="00F45D71">
      <w:pPr>
        <w:jc w:val="both"/>
        <w:rPr>
          <w:rFonts w:ascii="Arial" w:hAnsi="Arial" w:cs="Arial"/>
        </w:rPr>
      </w:pPr>
    </w:p>
    <w:p w14:paraId="4BEF6BD5" w14:textId="77777777" w:rsidR="00F45D71" w:rsidRPr="00F45D71" w:rsidRDefault="00F45D71" w:rsidP="00F45D71">
      <w:pPr>
        <w:jc w:val="both"/>
        <w:rPr>
          <w:rFonts w:ascii="Arial" w:hAnsi="Arial" w:cs="Arial"/>
        </w:rPr>
      </w:pPr>
      <w:r w:rsidRPr="00F45D71">
        <w:rPr>
          <w:rFonts w:ascii="Arial" w:hAnsi="Arial" w:cs="Arial"/>
        </w:rPr>
        <w:lastRenderedPageBreak/>
        <w:t xml:space="preserve">Entre las colonias beneficiadas se encuentran Las Norias; </w:t>
      </w:r>
      <w:proofErr w:type="spellStart"/>
      <w:r w:rsidRPr="00F45D71">
        <w:rPr>
          <w:rFonts w:ascii="Arial" w:hAnsi="Arial" w:cs="Arial"/>
        </w:rPr>
        <w:t>Sacbé</w:t>
      </w:r>
      <w:proofErr w:type="spellEnd"/>
      <w:r w:rsidRPr="00F45D71">
        <w:rPr>
          <w:rFonts w:ascii="Arial" w:hAnsi="Arial" w:cs="Arial"/>
        </w:rPr>
        <w:t>; Tierra y Libertad I, II y III; San Alfredo; Real del Bosque; Riviera I y II; y Estrella de Mar.</w:t>
      </w:r>
    </w:p>
    <w:p w14:paraId="3B089B27" w14:textId="77777777" w:rsidR="00F45D71" w:rsidRPr="00F45D71" w:rsidRDefault="00F45D71" w:rsidP="00F45D71">
      <w:pPr>
        <w:jc w:val="both"/>
        <w:rPr>
          <w:rFonts w:ascii="Arial" w:hAnsi="Arial" w:cs="Arial"/>
        </w:rPr>
      </w:pPr>
    </w:p>
    <w:p w14:paraId="5434F9AA" w14:textId="77777777" w:rsidR="00F45D71" w:rsidRPr="00F45D71" w:rsidRDefault="00F45D71" w:rsidP="00F45D71">
      <w:pPr>
        <w:jc w:val="both"/>
        <w:rPr>
          <w:rFonts w:ascii="Arial" w:hAnsi="Arial" w:cs="Arial"/>
        </w:rPr>
      </w:pPr>
      <w:r w:rsidRPr="00F45D71">
        <w:rPr>
          <w:rFonts w:ascii="Arial" w:hAnsi="Arial" w:cs="Arial"/>
        </w:rPr>
        <w:t>“Mi compromiso es continuar trabajando en la regularización de colonias fundadas antes del 2018, sin permitir que se sigan generando desarrollos irregulares, y lo estamos cumpliendo, ya clausuramos 15 mil lotes, ordenando y regulando así el crecimiento, además de proteger el patrimonio de los cancunenses”, dijo.</w:t>
      </w:r>
    </w:p>
    <w:p w14:paraId="0F5AC813" w14:textId="77777777" w:rsidR="00F45D71" w:rsidRPr="00F45D71" w:rsidRDefault="00F45D71" w:rsidP="00F45D71">
      <w:pPr>
        <w:jc w:val="both"/>
        <w:rPr>
          <w:rFonts w:ascii="Arial" w:hAnsi="Arial" w:cs="Arial"/>
        </w:rPr>
      </w:pPr>
    </w:p>
    <w:p w14:paraId="28BA4829" w14:textId="77777777" w:rsidR="00F45D71" w:rsidRPr="00F45D71" w:rsidRDefault="00F45D71" w:rsidP="00F45D71">
      <w:pPr>
        <w:jc w:val="both"/>
        <w:rPr>
          <w:rFonts w:ascii="Arial" w:hAnsi="Arial" w:cs="Arial"/>
        </w:rPr>
      </w:pPr>
      <w:r w:rsidRPr="00F45D71">
        <w:rPr>
          <w:rFonts w:ascii="Arial" w:hAnsi="Arial" w:cs="Arial"/>
        </w:rPr>
        <w:t>MEJORA EN LA MOVILIDAD, INFRAESTRUCTURA VIAL Y CRUCES SEGUROS</w:t>
      </w:r>
    </w:p>
    <w:p w14:paraId="0D6F1CC6" w14:textId="77777777" w:rsidR="00F45D71" w:rsidRPr="00F45D71" w:rsidRDefault="00F45D71" w:rsidP="00F45D71">
      <w:pPr>
        <w:jc w:val="both"/>
        <w:rPr>
          <w:rFonts w:ascii="Arial" w:hAnsi="Arial" w:cs="Arial"/>
        </w:rPr>
      </w:pPr>
    </w:p>
    <w:p w14:paraId="7AAF7D2A" w14:textId="77777777" w:rsidR="00F45D71" w:rsidRPr="00F45D71" w:rsidRDefault="00F45D71" w:rsidP="00F45D71">
      <w:pPr>
        <w:jc w:val="both"/>
        <w:rPr>
          <w:rFonts w:ascii="Arial" w:hAnsi="Arial" w:cs="Arial"/>
        </w:rPr>
      </w:pPr>
      <w:r w:rsidRPr="00F45D71">
        <w:rPr>
          <w:rFonts w:ascii="Arial" w:hAnsi="Arial" w:cs="Arial"/>
        </w:rPr>
        <w:t xml:space="preserve">Para la modernización de las vialidades y el cuidado de la seguridad de los peatones, destacó que se invirtieron más de 600 millones de pesos para la transformación de calles y avenidas, renovando la carpeta asfáltica con la calidad que requiere la ciudad. Además, recordó que se regresó a Cancún la maquinaria conocida como “Dragón” para </w:t>
      </w:r>
      <w:proofErr w:type="spellStart"/>
      <w:r w:rsidRPr="00F45D71">
        <w:rPr>
          <w:rFonts w:ascii="Arial" w:hAnsi="Arial" w:cs="Arial"/>
        </w:rPr>
        <w:t>eficientar</w:t>
      </w:r>
      <w:proofErr w:type="spellEnd"/>
      <w:r w:rsidRPr="00F45D71">
        <w:rPr>
          <w:rFonts w:ascii="Arial" w:hAnsi="Arial" w:cs="Arial"/>
        </w:rPr>
        <w:t xml:space="preserve"> la rehabilitación de las vías de rodamiento en diversos puntos.</w:t>
      </w:r>
    </w:p>
    <w:p w14:paraId="3961BF07" w14:textId="77777777" w:rsidR="00F45D71" w:rsidRPr="00F45D71" w:rsidRDefault="00F45D71" w:rsidP="00F45D71">
      <w:pPr>
        <w:jc w:val="both"/>
        <w:rPr>
          <w:rFonts w:ascii="Arial" w:hAnsi="Arial" w:cs="Arial"/>
        </w:rPr>
      </w:pPr>
    </w:p>
    <w:p w14:paraId="75EA324D" w14:textId="272C31D1" w:rsidR="00F45D71" w:rsidRPr="00F45D71" w:rsidRDefault="00F45D71" w:rsidP="00F45D71">
      <w:pPr>
        <w:jc w:val="both"/>
        <w:rPr>
          <w:rFonts w:ascii="Arial" w:hAnsi="Arial" w:cs="Arial"/>
        </w:rPr>
      </w:pPr>
      <w:r w:rsidRPr="00F45D71">
        <w:rPr>
          <w:rFonts w:ascii="Arial" w:hAnsi="Arial" w:cs="Arial"/>
        </w:rPr>
        <w:t xml:space="preserve">Algunas de las vías mejoradas durante su gobierno son: Politécnico, </w:t>
      </w:r>
      <w:proofErr w:type="spellStart"/>
      <w:r w:rsidRPr="00F45D71">
        <w:rPr>
          <w:rFonts w:ascii="Arial" w:hAnsi="Arial" w:cs="Arial"/>
        </w:rPr>
        <w:t>Chac</w:t>
      </w:r>
      <w:proofErr w:type="spellEnd"/>
      <w:r w:rsidR="00FD24C5">
        <w:rPr>
          <w:rFonts w:ascii="Arial" w:hAnsi="Arial" w:cs="Arial"/>
        </w:rPr>
        <w:t xml:space="preserve"> </w:t>
      </w:r>
      <w:proofErr w:type="spellStart"/>
      <w:r w:rsidR="00FD24C5">
        <w:rPr>
          <w:rFonts w:ascii="Arial" w:hAnsi="Arial" w:cs="Arial"/>
        </w:rPr>
        <w:t>M</w:t>
      </w:r>
      <w:r w:rsidRPr="00F45D71">
        <w:rPr>
          <w:rFonts w:ascii="Arial" w:hAnsi="Arial" w:cs="Arial"/>
        </w:rPr>
        <w:t>ool</w:t>
      </w:r>
      <w:proofErr w:type="spellEnd"/>
      <w:r w:rsidRPr="00F45D71">
        <w:rPr>
          <w:rFonts w:ascii="Arial" w:hAnsi="Arial" w:cs="Arial"/>
        </w:rPr>
        <w:t xml:space="preserve">, </w:t>
      </w:r>
      <w:proofErr w:type="spellStart"/>
      <w:r w:rsidRPr="00F45D71">
        <w:rPr>
          <w:rFonts w:ascii="Arial" w:hAnsi="Arial" w:cs="Arial"/>
        </w:rPr>
        <w:t>La</w:t>
      </w:r>
      <w:r w:rsidR="00FD24C5">
        <w:rPr>
          <w:rFonts w:ascii="Arial" w:hAnsi="Arial" w:cs="Arial"/>
        </w:rPr>
        <w:t>´</w:t>
      </w:r>
      <w:r w:rsidRPr="00F45D71">
        <w:rPr>
          <w:rFonts w:ascii="Arial" w:hAnsi="Arial" w:cs="Arial"/>
        </w:rPr>
        <w:t>kin</w:t>
      </w:r>
      <w:proofErr w:type="spellEnd"/>
      <w:r w:rsidRPr="00F45D71">
        <w:rPr>
          <w:rFonts w:ascii="Arial" w:hAnsi="Arial" w:cs="Arial"/>
        </w:rPr>
        <w:t xml:space="preserve">, Los Tules, La </w:t>
      </w:r>
      <w:proofErr w:type="spellStart"/>
      <w:r w:rsidRPr="00F45D71">
        <w:rPr>
          <w:rFonts w:ascii="Arial" w:hAnsi="Arial" w:cs="Arial"/>
        </w:rPr>
        <w:t>Torcasita</w:t>
      </w:r>
      <w:proofErr w:type="spellEnd"/>
      <w:r w:rsidRPr="00F45D71">
        <w:rPr>
          <w:rFonts w:ascii="Arial" w:hAnsi="Arial" w:cs="Arial"/>
        </w:rPr>
        <w:t>, Miguel Hidalgo, Galaxias del Sol, Págalo, Orquídeas, Acanceh y Del Bosque; así como las Supermanzanas 8, 44, 96, 98, 99, 213, 229 y 230; y las avenidas Nichupté, Cancún y Talleres, con el “Dragón”.</w:t>
      </w:r>
    </w:p>
    <w:p w14:paraId="3498AE1B" w14:textId="77777777" w:rsidR="00F45D71" w:rsidRPr="00F45D71" w:rsidRDefault="00F45D71" w:rsidP="00F45D71">
      <w:pPr>
        <w:jc w:val="both"/>
        <w:rPr>
          <w:rFonts w:ascii="Arial" w:hAnsi="Arial" w:cs="Arial"/>
        </w:rPr>
      </w:pPr>
    </w:p>
    <w:p w14:paraId="605C1EA5" w14:textId="657FF9BD" w:rsidR="00F45D71" w:rsidRPr="00F45D71" w:rsidRDefault="00F45D71" w:rsidP="00F45D71">
      <w:pPr>
        <w:jc w:val="both"/>
        <w:rPr>
          <w:rFonts w:ascii="Arial" w:hAnsi="Arial" w:cs="Arial"/>
        </w:rPr>
      </w:pPr>
      <w:r w:rsidRPr="00F45D71">
        <w:rPr>
          <w:rFonts w:ascii="Arial" w:hAnsi="Arial" w:cs="Arial"/>
        </w:rPr>
        <w:t>Adicionalmente, se actualizaron los semáforos de la ciudad, invirtiendo en 40 cruces, modernizando todos los semáforos viales, además de los 236 semáforos peatonales instalados en el último año para la seguridad de las personas.</w:t>
      </w:r>
    </w:p>
    <w:p w14:paraId="49107BCE" w14:textId="77777777" w:rsidR="00F45D71" w:rsidRPr="00F45D71" w:rsidRDefault="00F45D71" w:rsidP="00F45D71">
      <w:pPr>
        <w:jc w:val="both"/>
        <w:rPr>
          <w:rFonts w:ascii="Arial" w:hAnsi="Arial" w:cs="Arial"/>
        </w:rPr>
      </w:pPr>
    </w:p>
    <w:p w14:paraId="186A5BD7" w14:textId="77777777" w:rsidR="00F45D71" w:rsidRPr="00F45D71" w:rsidRDefault="00F45D71" w:rsidP="00F45D71">
      <w:pPr>
        <w:jc w:val="both"/>
        <w:rPr>
          <w:rFonts w:ascii="Arial" w:hAnsi="Arial" w:cs="Arial"/>
        </w:rPr>
      </w:pPr>
      <w:r w:rsidRPr="00F45D71">
        <w:rPr>
          <w:rFonts w:ascii="Arial" w:hAnsi="Arial" w:cs="Arial"/>
        </w:rPr>
        <w:t>BIENESTAR DE NIÑAS Y NIÑOS</w:t>
      </w:r>
    </w:p>
    <w:p w14:paraId="4351FDF4" w14:textId="77777777" w:rsidR="00F45D71" w:rsidRPr="00F45D71" w:rsidRDefault="00F45D71" w:rsidP="00F45D71">
      <w:pPr>
        <w:jc w:val="both"/>
        <w:rPr>
          <w:rFonts w:ascii="Arial" w:hAnsi="Arial" w:cs="Arial"/>
        </w:rPr>
      </w:pPr>
    </w:p>
    <w:p w14:paraId="3B8851FB" w14:textId="77777777" w:rsidR="00F45D71" w:rsidRPr="00F45D71" w:rsidRDefault="00F45D71" w:rsidP="00F45D71">
      <w:pPr>
        <w:jc w:val="both"/>
        <w:rPr>
          <w:rFonts w:ascii="Arial" w:hAnsi="Arial" w:cs="Arial"/>
        </w:rPr>
      </w:pPr>
      <w:r w:rsidRPr="00F45D71">
        <w:rPr>
          <w:rFonts w:ascii="Arial" w:hAnsi="Arial" w:cs="Arial"/>
        </w:rPr>
        <w:t xml:space="preserve">En total apoyo a las niñas y niños, la </w:t>
      </w:r>
      <w:proofErr w:type="gramStart"/>
      <w:r w:rsidRPr="00F45D71">
        <w:rPr>
          <w:rFonts w:ascii="Arial" w:hAnsi="Arial" w:cs="Arial"/>
        </w:rPr>
        <w:t>Presidenta</w:t>
      </w:r>
      <w:proofErr w:type="gramEnd"/>
      <w:r w:rsidRPr="00F45D71">
        <w:rPr>
          <w:rFonts w:ascii="Arial" w:hAnsi="Arial" w:cs="Arial"/>
        </w:rPr>
        <w:t xml:space="preserve"> Municipal expuso que se otorgaron más de 19 mil becas con el programa “Calidad Educativa e Impulso al Desarrollo Humano”, estudiantes de todos los niveles educativos, 120 mil mochilas y útiles, y por primera vez se efectuó la entrega de 122 mil tenis a alumnos de nivel básico, respaldando la economía de sus familias y cambiando sus vidas.</w:t>
      </w:r>
    </w:p>
    <w:p w14:paraId="77BDE9F0" w14:textId="77777777" w:rsidR="00F45D71" w:rsidRPr="00F45D71" w:rsidRDefault="00F45D71" w:rsidP="00F45D71">
      <w:pPr>
        <w:jc w:val="both"/>
        <w:rPr>
          <w:rFonts w:ascii="Arial" w:hAnsi="Arial" w:cs="Arial"/>
        </w:rPr>
      </w:pPr>
    </w:p>
    <w:p w14:paraId="4BC4A1A2" w14:textId="77777777" w:rsidR="00F45D71" w:rsidRPr="00F45D71" w:rsidRDefault="00F45D71" w:rsidP="00F45D71">
      <w:pPr>
        <w:jc w:val="both"/>
        <w:rPr>
          <w:rFonts w:ascii="Arial" w:hAnsi="Arial" w:cs="Arial"/>
        </w:rPr>
      </w:pPr>
      <w:r w:rsidRPr="00F45D71">
        <w:rPr>
          <w:rFonts w:ascii="Arial" w:hAnsi="Arial" w:cs="Arial"/>
        </w:rPr>
        <w:t>En los 30 desayunadores que opera el gobierno de Benito Juárez, se beneficiaron a 46 mil niñas y niños en preescolar, primaria y de los Centros de Atención Múltiple, entregando 5 millones 476 mil raciones de desayunos fríos y calientes.</w:t>
      </w:r>
    </w:p>
    <w:p w14:paraId="5179B105" w14:textId="77777777" w:rsidR="00F45D71" w:rsidRPr="00F45D71" w:rsidRDefault="00F45D71" w:rsidP="00F45D71">
      <w:pPr>
        <w:jc w:val="both"/>
        <w:rPr>
          <w:rFonts w:ascii="Arial" w:hAnsi="Arial" w:cs="Arial"/>
        </w:rPr>
      </w:pPr>
      <w:r w:rsidRPr="00F45D71">
        <w:rPr>
          <w:rFonts w:ascii="Arial" w:hAnsi="Arial" w:cs="Arial"/>
        </w:rPr>
        <w:t xml:space="preserve"> </w:t>
      </w:r>
    </w:p>
    <w:p w14:paraId="4488FF9B" w14:textId="2B95F241" w:rsidR="00F45D71" w:rsidRPr="00F45D71" w:rsidRDefault="00F45D71" w:rsidP="00F45D71">
      <w:pPr>
        <w:jc w:val="both"/>
        <w:rPr>
          <w:rFonts w:ascii="Arial" w:hAnsi="Arial" w:cs="Arial"/>
        </w:rPr>
      </w:pPr>
      <w:r w:rsidRPr="00F45D71">
        <w:rPr>
          <w:rFonts w:ascii="Arial" w:hAnsi="Arial" w:cs="Arial"/>
        </w:rPr>
        <w:t xml:space="preserve">Al gran esfuerzo del </w:t>
      </w:r>
      <w:r w:rsidR="00FD24C5">
        <w:rPr>
          <w:rFonts w:ascii="Arial" w:hAnsi="Arial" w:cs="Arial"/>
        </w:rPr>
        <w:t>G</w:t>
      </w:r>
      <w:r w:rsidRPr="00F45D71">
        <w:rPr>
          <w:rFonts w:ascii="Arial" w:hAnsi="Arial" w:cs="Arial"/>
        </w:rPr>
        <w:t xml:space="preserve">obierno del </w:t>
      </w:r>
      <w:r w:rsidR="00FD24C5">
        <w:rPr>
          <w:rFonts w:ascii="Arial" w:hAnsi="Arial" w:cs="Arial"/>
        </w:rPr>
        <w:t>E</w:t>
      </w:r>
      <w:r w:rsidRPr="00F45D71">
        <w:rPr>
          <w:rFonts w:ascii="Arial" w:hAnsi="Arial" w:cs="Arial"/>
        </w:rPr>
        <w:t>stado con la edificación de escuelas, la administración municipal se sumó con la construcción de siete domos con una inversión de 39 millones de pesos para que cuenten con espacios dignos.</w:t>
      </w:r>
    </w:p>
    <w:p w14:paraId="56C2C1A3" w14:textId="77777777" w:rsidR="00F45D71" w:rsidRPr="00F45D71" w:rsidRDefault="00F45D71" w:rsidP="00F45D71">
      <w:pPr>
        <w:jc w:val="both"/>
        <w:rPr>
          <w:rFonts w:ascii="Arial" w:hAnsi="Arial" w:cs="Arial"/>
        </w:rPr>
      </w:pPr>
    </w:p>
    <w:p w14:paraId="088B6C60" w14:textId="77777777" w:rsidR="00F45D71" w:rsidRPr="00F45D71" w:rsidRDefault="00F45D71" w:rsidP="00F45D71">
      <w:pPr>
        <w:jc w:val="both"/>
        <w:rPr>
          <w:rFonts w:ascii="Arial" w:hAnsi="Arial" w:cs="Arial"/>
        </w:rPr>
      </w:pPr>
      <w:r w:rsidRPr="00F45D71">
        <w:rPr>
          <w:rFonts w:ascii="Arial" w:hAnsi="Arial" w:cs="Arial"/>
        </w:rPr>
        <w:lastRenderedPageBreak/>
        <w:t>CONSTRUCCIÓN DE PAZ</w:t>
      </w:r>
    </w:p>
    <w:p w14:paraId="67C95067" w14:textId="77777777" w:rsidR="00F45D71" w:rsidRPr="00F45D71" w:rsidRDefault="00F45D71" w:rsidP="00F45D71">
      <w:pPr>
        <w:jc w:val="both"/>
        <w:rPr>
          <w:rFonts w:ascii="Arial" w:hAnsi="Arial" w:cs="Arial"/>
        </w:rPr>
      </w:pPr>
    </w:p>
    <w:p w14:paraId="311E5BBB" w14:textId="77777777" w:rsidR="00F45D71" w:rsidRPr="00F45D71" w:rsidRDefault="00F45D71" w:rsidP="00F45D71">
      <w:pPr>
        <w:jc w:val="both"/>
        <w:rPr>
          <w:rFonts w:ascii="Arial" w:hAnsi="Arial" w:cs="Arial"/>
        </w:rPr>
      </w:pPr>
      <w:r w:rsidRPr="00F45D71">
        <w:rPr>
          <w:rFonts w:ascii="Arial" w:hAnsi="Arial" w:cs="Arial"/>
        </w:rPr>
        <w:t xml:space="preserve">En un acto de fortalecimiento a la Secretaría Municipal de Seguridad Ciudadana y Tránsito, así como de los elementos que la conforman, se homologaron los salarios policiales, pasando de 13 mil a 20 mil pesos mensuales para el policía de carrera, dicho beneficio llegó al 84% de los oficiales adscritos a la corporación. </w:t>
      </w:r>
    </w:p>
    <w:p w14:paraId="74B1E661" w14:textId="77777777" w:rsidR="00F45D71" w:rsidRPr="00F45D71" w:rsidRDefault="00F45D71" w:rsidP="00F45D71">
      <w:pPr>
        <w:jc w:val="both"/>
        <w:rPr>
          <w:rFonts w:ascii="Arial" w:hAnsi="Arial" w:cs="Arial"/>
        </w:rPr>
      </w:pPr>
    </w:p>
    <w:p w14:paraId="67E00215" w14:textId="77777777" w:rsidR="00F45D71" w:rsidRPr="00F45D71" w:rsidRDefault="00F45D71" w:rsidP="00F45D71">
      <w:pPr>
        <w:jc w:val="both"/>
        <w:rPr>
          <w:rFonts w:ascii="Arial" w:hAnsi="Arial" w:cs="Arial"/>
        </w:rPr>
      </w:pPr>
      <w:r w:rsidRPr="00F45D71">
        <w:rPr>
          <w:rFonts w:ascii="Arial" w:hAnsi="Arial" w:cs="Arial"/>
        </w:rPr>
        <w:t>“Mi compromiso es construir la mejor policía en la historia de Cancún y para eso vamos a seguir reconociendo y dignificando su labor, pero también es el mismo compromiso que espero de cada uno de ellos, no conmigo, con los cancunenses. A la fecha hemos sancionado a 27 elementos y dado de baja a 43 policías”, añadió.</w:t>
      </w:r>
    </w:p>
    <w:p w14:paraId="17BCE0BC" w14:textId="77777777" w:rsidR="00F45D71" w:rsidRPr="00F45D71" w:rsidRDefault="00F45D71" w:rsidP="00F45D71">
      <w:pPr>
        <w:jc w:val="both"/>
        <w:rPr>
          <w:rFonts w:ascii="Arial" w:hAnsi="Arial" w:cs="Arial"/>
        </w:rPr>
      </w:pPr>
    </w:p>
    <w:p w14:paraId="44063E80" w14:textId="77777777" w:rsidR="00F45D71" w:rsidRPr="00F45D71" w:rsidRDefault="00F45D71" w:rsidP="00F45D71">
      <w:pPr>
        <w:jc w:val="both"/>
        <w:rPr>
          <w:rFonts w:ascii="Arial" w:hAnsi="Arial" w:cs="Arial"/>
        </w:rPr>
      </w:pPr>
      <w:r w:rsidRPr="00F45D71">
        <w:rPr>
          <w:rFonts w:ascii="Arial" w:hAnsi="Arial" w:cs="Arial"/>
        </w:rPr>
        <w:t xml:space="preserve">Además, se invirtió como nunca antes en la construcción de la paz, con 110 millones de pesos en equipamiento para renovar, actualizar y ampliar los alcances tecnológicos en nuestro Centro de Comando y Control (C2). También se incrementaron en un 400% las cámaras de videovigilancia, aumentando de 235 a mil 315; sumando 70 puntos de Monitoreo Inteligente (PMI), 600 cámaras vecinales y 29 </w:t>
      </w:r>
      <w:proofErr w:type="spellStart"/>
      <w:r w:rsidRPr="00F45D71">
        <w:rPr>
          <w:rFonts w:ascii="Arial" w:hAnsi="Arial" w:cs="Arial"/>
        </w:rPr>
        <w:t>totems</w:t>
      </w:r>
      <w:proofErr w:type="spellEnd"/>
      <w:r w:rsidRPr="00F45D71">
        <w:rPr>
          <w:rFonts w:ascii="Arial" w:hAnsi="Arial" w:cs="Arial"/>
        </w:rPr>
        <w:t xml:space="preserve"> de seguridad en parques y unidades deportivas.</w:t>
      </w:r>
    </w:p>
    <w:p w14:paraId="3E9882CD" w14:textId="77777777" w:rsidR="00F45D71" w:rsidRPr="00F45D71" w:rsidRDefault="00F45D71" w:rsidP="00F45D71">
      <w:pPr>
        <w:jc w:val="both"/>
        <w:rPr>
          <w:rFonts w:ascii="Arial" w:hAnsi="Arial" w:cs="Arial"/>
        </w:rPr>
      </w:pPr>
    </w:p>
    <w:p w14:paraId="7BDEC531" w14:textId="77777777" w:rsidR="00F45D71" w:rsidRPr="00F45D71" w:rsidRDefault="00F45D71" w:rsidP="00F45D71">
      <w:pPr>
        <w:jc w:val="both"/>
        <w:rPr>
          <w:rFonts w:ascii="Arial" w:hAnsi="Arial" w:cs="Arial"/>
        </w:rPr>
      </w:pPr>
      <w:r w:rsidRPr="00F45D71">
        <w:rPr>
          <w:rFonts w:ascii="Arial" w:hAnsi="Arial" w:cs="Arial"/>
        </w:rPr>
        <w:t>ES TIEMPO DE LAS MUJERES</w:t>
      </w:r>
    </w:p>
    <w:p w14:paraId="2C3FD706" w14:textId="77777777" w:rsidR="00F45D71" w:rsidRPr="00F45D71" w:rsidRDefault="00F45D71" w:rsidP="00F45D71">
      <w:pPr>
        <w:jc w:val="both"/>
        <w:rPr>
          <w:rFonts w:ascii="Arial" w:hAnsi="Arial" w:cs="Arial"/>
        </w:rPr>
      </w:pPr>
    </w:p>
    <w:p w14:paraId="2828BC26" w14:textId="77777777" w:rsidR="00F45D71" w:rsidRPr="00F45D71" w:rsidRDefault="00F45D71" w:rsidP="00F45D71">
      <w:pPr>
        <w:jc w:val="both"/>
        <w:rPr>
          <w:rFonts w:ascii="Arial" w:hAnsi="Arial" w:cs="Arial"/>
        </w:rPr>
      </w:pPr>
      <w:r w:rsidRPr="00F45D71">
        <w:rPr>
          <w:rFonts w:ascii="Arial" w:hAnsi="Arial" w:cs="Arial"/>
        </w:rPr>
        <w:t>Entre aplausos y el total respaldo de los asistentes, Ana Paty Peralta comentó que este es el tiempo de las mujeres, por ello se han apoyado a 57 mil mujeres, reduciendo las brechas de desigualdad, gobernando con perspectiva de género, entre las que se encuentran beneficiarias de programa “Ellas facturan”, “Mujeres que crean”, “Ven y Empléate Rosa”; así como pláticas, cursos y consultas médicas, entre otras acciones.</w:t>
      </w:r>
    </w:p>
    <w:p w14:paraId="3DC6D5C5" w14:textId="77777777" w:rsidR="00F45D71" w:rsidRPr="00F45D71" w:rsidRDefault="00F45D71" w:rsidP="00F45D71">
      <w:pPr>
        <w:jc w:val="both"/>
        <w:rPr>
          <w:rFonts w:ascii="Arial" w:hAnsi="Arial" w:cs="Arial"/>
        </w:rPr>
      </w:pPr>
    </w:p>
    <w:p w14:paraId="1003C9DA" w14:textId="0CC022C5" w:rsidR="00F45D71" w:rsidRPr="00F45D71" w:rsidRDefault="00F45D71" w:rsidP="00F45D71">
      <w:pPr>
        <w:jc w:val="both"/>
        <w:rPr>
          <w:rFonts w:ascii="Arial" w:hAnsi="Arial" w:cs="Arial"/>
        </w:rPr>
      </w:pPr>
      <w:r w:rsidRPr="00F45D71">
        <w:rPr>
          <w:rFonts w:ascii="Arial" w:hAnsi="Arial" w:cs="Arial"/>
        </w:rPr>
        <w:t xml:space="preserve">“La transformación en Cancún inició con una mujer, un </w:t>
      </w:r>
      <w:r w:rsidR="00B42E2E">
        <w:rPr>
          <w:rFonts w:ascii="Arial" w:hAnsi="Arial" w:cs="Arial"/>
        </w:rPr>
        <w:t>g</w:t>
      </w:r>
      <w:r w:rsidRPr="00F45D71">
        <w:rPr>
          <w:rFonts w:ascii="Arial" w:hAnsi="Arial" w:cs="Arial"/>
        </w:rPr>
        <w:t>obierno humanista con corazón feminista. Esa es la ruta a seguir. Y en Cancún, impulsamos políticas públicas enfocadas en incrementar la participación de mujeres, en apoyar su autonomía financiera, en promover la salud y una vida libre de violencias”, aseguró.</w:t>
      </w:r>
    </w:p>
    <w:p w14:paraId="7C635728" w14:textId="77777777" w:rsidR="00F45D71" w:rsidRPr="00F45D71" w:rsidRDefault="00F45D71" w:rsidP="00F45D71">
      <w:pPr>
        <w:jc w:val="both"/>
        <w:rPr>
          <w:rFonts w:ascii="Arial" w:hAnsi="Arial" w:cs="Arial"/>
        </w:rPr>
      </w:pPr>
    </w:p>
    <w:p w14:paraId="0A1384C2" w14:textId="77777777" w:rsidR="00F45D71" w:rsidRPr="00F45D71" w:rsidRDefault="00F45D71" w:rsidP="00F45D71">
      <w:pPr>
        <w:jc w:val="both"/>
        <w:rPr>
          <w:rFonts w:ascii="Arial" w:hAnsi="Arial" w:cs="Arial"/>
        </w:rPr>
      </w:pPr>
      <w:r w:rsidRPr="00F45D71">
        <w:rPr>
          <w:rFonts w:ascii="Arial" w:hAnsi="Arial" w:cs="Arial"/>
        </w:rPr>
        <w:t>JUSTICIA SOCIAL PARA TODAS Y TODOS</w:t>
      </w:r>
    </w:p>
    <w:p w14:paraId="29D8B742" w14:textId="77777777" w:rsidR="00F45D71" w:rsidRPr="00F45D71" w:rsidRDefault="00F45D71" w:rsidP="00F45D71">
      <w:pPr>
        <w:jc w:val="both"/>
        <w:rPr>
          <w:rFonts w:ascii="Arial" w:hAnsi="Arial" w:cs="Arial"/>
        </w:rPr>
      </w:pPr>
    </w:p>
    <w:p w14:paraId="79FB1BF7" w14:textId="006E6843" w:rsidR="00F45D71" w:rsidRPr="00F45D71" w:rsidRDefault="00F45D71" w:rsidP="00F45D71">
      <w:pPr>
        <w:jc w:val="both"/>
        <w:rPr>
          <w:rFonts w:ascii="Arial" w:hAnsi="Arial" w:cs="Arial"/>
        </w:rPr>
      </w:pPr>
      <w:r w:rsidRPr="00F45D71">
        <w:rPr>
          <w:rFonts w:ascii="Arial" w:hAnsi="Arial" w:cs="Arial"/>
        </w:rPr>
        <w:t>Enfatizó que durante esta gestión mantuvo su compromiso con escuchar de cerca y dar solución oportuna a la ciudadanía, mediante las Jornadas de Atención Ciudadana “</w:t>
      </w:r>
      <w:r w:rsidR="00B42E2E">
        <w:rPr>
          <w:rFonts w:ascii="Arial" w:hAnsi="Arial" w:cs="Arial"/>
        </w:rPr>
        <w:t>¡</w:t>
      </w:r>
      <w:r w:rsidRPr="00F45D71">
        <w:rPr>
          <w:rFonts w:ascii="Arial" w:hAnsi="Arial" w:cs="Arial"/>
        </w:rPr>
        <w:t>Cancún nos une</w:t>
      </w:r>
      <w:r w:rsidR="00B42E2E">
        <w:rPr>
          <w:rFonts w:ascii="Arial" w:hAnsi="Arial" w:cs="Arial"/>
        </w:rPr>
        <w:t>!</w:t>
      </w:r>
      <w:r w:rsidRPr="00F45D71">
        <w:rPr>
          <w:rFonts w:ascii="Arial" w:hAnsi="Arial" w:cs="Arial"/>
        </w:rPr>
        <w:t>”, que sumaron 27 ediciones de este programa y más de 53 mil ciudadanas y ciudadanos atendidos.</w:t>
      </w:r>
    </w:p>
    <w:p w14:paraId="316CCD64" w14:textId="77777777" w:rsidR="00F45D71" w:rsidRPr="00F45D71" w:rsidRDefault="00F45D71" w:rsidP="00F45D71">
      <w:pPr>
        <w:jc w:val="both"/>
        <w:rPr>
          <w:rFonts w:ascii="Arial" w:hAnsi="Arial" w:cs="Arial"/>
        </w:rPr>
      </w:pPr>
    </w:p>
    <w:p w14:paraId="36103624" w14:textId="77777777" w:rsidR="00F45D71" w:rsidRPr="00F45D71" w:rsidRDefault="00F45D71" w:rsidP="00F45D71">
      <w:pPr>
        <w:jc w:val="both"/>
        <w:rPr>
          <w:rFonts w:ascii="Arial" w:hAnsi="Arial" w:cs="Arial"/>
        </w:rPr>
      </w:pPr>
      <w:r w:rsidRPr="00F45D71">
        <w:rPr>
          <w:rFonts w:ascii="Arial" w:hAnsi="Arial" w:cs="Arial"/>
        </w:rPr>
        <w:t xml:space="preserve">Además, se han dado 42 mil 400 terapias y servicios médicos para rehabilitación física, de lenguaje y aprendizaje, en el Centro de Rehabilitación Integral Municipal </w:t>
      </w:r>
      <w:r w:rsidRPr="00F45D71">
        <w:rPr>
          <w:rFonts w:ascii="Arial" w:hAnsi="Arial" w:cs="Arial"/>
        </w:rPr>
        <w:lastRenderedPageBreak/>
        <w:t>(CRIM); 43 mil adultos mayores atendidos con diversos servicios gratuitos; 7 mil personas disfrutando de los 13 Centros de Desarrollo Comunitario (CDC); 25 mil paquetes de alimentos y 39 mil ayudas para cirugías, gastos funerarios, estudios y consultas médicas especializadas.</w:t>
      </w:r>
    </w:p>
    <w:p w14:paraId="26F9E17D" w14:textId="77777777" w:rsidR="00F45D71" w:rsidRPr="00F45D71" w:rsidRDefault="00F45D71" w:rsidP="00F45D71">
      <w:pPr>
        <w:jc w:val="both"/>
        <w:rPr>
          <w:rFonts w:ascii="Arial" w:hAnsi="Arial" w:cs="Arial"/>
        </w:rPr>
      </w:pPr>
    </w:p>
    <w:p w14:paraId="5B4C4D27" w14:textId="3B7D1D15" w:rsidR="00F45D71" w:rsidRPr="00F45D71" w:rsidRDefault="00F45D71" w:rsidP="00F45D71">
      <w:pPr>
        <w:jc w:val="both"/>
        <w:rPr>
          <w:rFonts w:ascii="Arial" w:hAnsi="Arial" w:cs="Arial"/>
        </w:rPr>
      </w:pPr>
      <w:r w:rsidRPr="00F45D71">
        <w:rPr>
          <w:rFonts w:ascii="Arial" w:hAnsi="Arial" w:cs="Arial"/>
        </w:rPr>
        <w:t xml:space="preserve">Finalmente, la </w:t>
      </w:r>
      <w:proofErr w:type="gramStart"/>
      <w:r w:rsidRPr="00F45D71">
        <w:rPr>
          <w:rFonts w:ascii="Arial" w:hAnsi="Arial" w:cs="Arial"/>
        </w:rPr>
        <w:t>Presidenta</w:t>
      </w:r>
      <w:proofErr w:type="gramEnd"/>
      <w:r w:rsidRPr="00F45D71">
        <w:rPr>
          <w:rFonts w:ascii="Arial" w:hAnsi="Arial" w:cs="Arial"/>
        </w:rPr>
        <w:t xml:space="preserve"> Municipal</w:t>
      </w:r>
      <w:r w:rsidR="00B42E2E">
        <w:rPr>
          <w:rFonts w:ascii="Arial" w:hAnsi="Arial" w:cs="Arial"/>
        </w:rPr>
        <w:t xml:space="preserve"> r</w:t>
      </w:r>
      <w:r w:rsidRPr="00F45D71">
        <w:rPr>
          <w:rFonts w:ascii="Arial" w:hAnsi="Arial" w:cs="Arial"/>
        </w:rPr>
        <w:t>efrendó su compromiso de seguir trabajando con intensidad, sirviendo y construyendo la ciudad que tanto ama.</w:t>
      </w:r>
    </w:p>
    <w:p w14:paraId="1938BBB8" w14:textId="77777777" w:rsidR="00F45D71" w:rsidRPr="00F45D71" w:rsidRDefault="00F45D71" w:rsidP="00F45D71">
      <w:pPr>
        <w:jc w:val="both"/>
        <w:rPr>
          <w:rFonts w:ascii="Arial" w:hAnsi="Arial" w:cs="Arial"/>
        </w:rPr>
      </w:pPr>
    </w:p>
    <w:p w14:paraId="6DF43D7B" w14:textId="3086408F" w:rsidR="00DC4F02" w:rsidRPr="00DC4F02" w:rsidRDefault="00F45D71" w:rsidP="00F45D71">
      <w:pPr>
        <w:jc w:val="both"/>
        <w:rPr>
          <w:rFonts w:ascii="Arial" w:hAnsi="Arial" w:cs="Arial"/>
        </w:rPr>
      </w:pPr>
      <w:r w:rsidRPr="00F45D71">
        <w:rPr>
          <w:rFonts w:ascii="Arial" w:hAnsi="Arial" w:cs="Arial"/>
        </w:rPr>
        <w:t>“Porque todas las grandes historias tienen un origen y Cancún es el origen de la transformación… una transformación que consolidaremos para construir la ciudad del bienestar. ¡Cancún nos Une!”, concluyó.</w:t>
      </w:r>
    </w:p>
    <w:p w14:paraId="4DE7900E" w14:textId="77777777" w:rsidR="00DC4F02" w:rsidRPr="00DC4F02" w:rsidRDefault="00DC4F02" w:rsidP="00DC4F02">
      <w:pPr>
        <w:jc w:val="both"/>
        <w:rPr>
          <w:rFonts w:ascii="Arial" w:hAnsi="Arial" w:cs="Arial"/>
        </w:rPr>
      </w:pPr>
    </w:p>
    <w:p w14:paraId="478E4EC3" w14:textId="4D9507F1" w:rsidR="00DC4F02" w:rsidRPr="008E665C" w:rsidRDefault="00DC4F02" w:rsidP="008E665C">
      <w:pPr>
        <w:jc w:val="center"/>
        <w:rPr>
          <w:rFonts w:ascii="Arial" w:hAnsi="Arial" w:cs="Arial"/>
          <w:b/>
          <w:bCs/>
        </w:rPr>
      </w:pPr>
      <w:r w:rsidRPr="008E665C">
        <w:rPr>
          <w:rFonts w:ascii="Arial" w:hAnsi="Arial" w:cs="Arial"/>
          <w:b/>
          <w:bCs/>
        </w:rPr>
        <w:t>****</w:t>
      </w:r>
      <w:r w:rsidR="008E665C" w:rsidRPr="008E665C">
        <w:rPr>
          <w:rFonts w:ascii="Arial" w:hAnsi="Arial" w:cs="Arial"/>
          <w:b/>
          <w:bCs/>
        </w:rPr>
        <w:t>**********</w:t>
      </w:r>
    </w:p>
    <w:p w14:paraId="2B386CAF" w14:textId="77777777" w:rsidR="00DC4F02" w:rsidRPr="00DC4F02" w:rsidRDefault="00DC4F02" w:rsidP="00DC4F02">
      <w:pPr>
        <w:jc w:val="both"/>
        <w:rPr>
          <w:rFonts w:ascii="Arial" w:hAnsi="Arial" w:cs="Arial"/>
        </w:rPr>
      </w:pPr>
    </w:p>
    <w:p w14:paraId="51B05E07" w14:textId="6A03B861" w:rsidR="008C3D1E" w:rsidRPr="008E665C" w:rsidRDefault="008C3D1E" w:rsidP="00DC4F02">
      <w:pPr>
        <w:jc w:val="both"/>
        <w:rPr>
          <w:rFonts w:ascii="Arial" w:hAnsi="Arial" w:cs="Arial"/>
          <w:b/>
          <w:bCs/>
        </w:rPr>
      </w:pPr>
    </w:p>
    <w:sectPr w:rsidR="008C3D1E" w:rsidRPr="008E665C"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1375" w14:textId="77777777" w:rsidR="00E74F86" w:rsidRDefault="00E74F86" w:rsidP="0092028B">
      <w:r>
        <w:separator/>
      </w:r>
    </w:p>
  </w:endnote>
  <w:endnote w:type="continuationSeparator" w:id="0">
    <w:p w14:paraId="02AEE4F7" w14:textId="77777777" w:rsidR="00E74F86" w:rsidRDefault="00E74F86" w:rsidP="0092028B">
      <w:r>
        <w:continuationSeparator/>
      </w:r>
    </w:p>
  </w:endnote>
  <w:endnote w:type="continuationNotice" w:id="1">
    <w:p w14:paraId="309A7CF5" w14:textId="77777777" w:rsidR="00E74F86" w:rsidRDefault="00E74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D2A5" w14:textId="77777777" w:rsidR="00E74F86" w:rsidRDefault="00E74F86" w:rsidP="0092028B">
      <w:r>
        <w:separator/>
      </w:r>
    </w:p>
  </w:footnote>
  <w:footnote w:type="continuationSeparator" w:id="0">
    <w:p w14:paraId="1B305388" w14:textId="77777777" w:rsidR="00E74F86" w:rsidRDefault="00E74F86" w:rsidP="0092028B">
      <w:r>
        <w:continuationSeparator/>
      </w:r>
    </w:p>
  </w:footnote>
  <w:footnote w:type="continuationNotice" w:id="1">
    <w:p w14:paraId="569ECE04" w14:textId="77777777" w:rsidR="00E74F86" w:rsidRDefault="00E74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3A9FC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FD41BD">
                            <w:rPr>
                              <w:rFonts w:cstheme="minorHAnsi"/>
                              <w:b/>
                              <w:bCs/>
                              <w:lang w:val="es-ES"/>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53A9FC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FD41BD">
                      <w:rPr>
                        <w:rFonts w:cstheme="minorHAnsi"/>
                        <w:b/>
                        <w:bCs/>
                        <w:lang w:val="es-ES"/>
                      </w:rPr>
                      <w:t>27</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73608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4708B"/>
    <w:rsid w:val="0005079F"/>
    <w:rsid w:val="00050CF6"/>
    <w:rsid w:val="00061873"/>
    <w:rsid w:val="000632D1"/>
    <w:rsid w:val="00067118"/>
    <w:rsid w:val="0007006C"/>
    <w:rsid w:val="00072D76"/>
    <w:rsid w:val="00082661"/>
    <w:rsid w:val="00094942"/>
    <w:rsid w:val="00097EC4"/>
    <w:rsid w:val="000A2713"/>
    <w:rsid w:val="000A3285"/>
    <w:rsid w:val="000A34F6"/>
    <w:rsid w:val="000A39B4"/>
    <w:rsid w:val="000B15CA"/>
    <w:rsid w:val="000B3169"/>
    <w:rsid w:val="000B62FF"/>
    <w:rsid w:val="000C25FB"/>
    <w:rsid w:val="000C5340"/>
    <w:rsid w:val="000D3CC7"/>
    <w:rsid w:val="000D647B"/>
    <w:rsid w:val="000D783E"/>
    <w:rsid w:val="000E3521"/>
    <w:rsid w:val="000F3388"/>
    <w:rsid w:val="0010093B"/>
    <w:rsid w:val="00110F35"/>
    <w:rsid w:val="00111F21"/>
    <w:rsid w:val="0011283F"/>
    <w:rsid w:val="00115395"/>
    <w:rsid w:val="00123154"/>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5A1B"/>
    <w:rsid w:val="00186060"/>
    <w:rsid w:val="00194B5B"/>
    <w:rsid w:val="001976C7"/>
    <w:rsid w:val="001B0F0A"/>
    <w:rsid w:val="001C2729"/>
    <w:rsid w:val="001C37E6"/>
    <w:rsid w:val="001C5C07"/>
    <w:rsid w:val="001C71A3"/>
    <w:rsid w:val="001D1578"/>
    <w:rsid w:val="001D21B8"/>
    <w:rsid w:val="001E1445"/>
    <w:rsid w:val="001E2232"/>
    <w:rsid w:val="001E4D46"/>
    <w:rsid w:val="001E7D69"/>
    <w:rsid w:val="001F1AF9"/>
    <w:rsid w:val="001F1D88"/>
    <w:rsid w:val="001F4E3F"/>
    <w:rsid w:val="0020075D"/>
    <w:rsid w:val="00205AB3"/>
    <w:rsid w:val="002120DC"/>
    <w:rsid w:val="00213C50"/>
    <w:rsid w:val="00215EFD"/>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38C5"/>
    <w:rsid w:val="002B1033"/>
    <w:rsid w:val="002B4F7E"/>
    <w:rsid w:val="002B76AC"/>
    <w:rsid w:val="002C0574"/>
    <w:rsid w:val="002C6EB6"/>
    <w:rsid w:val="002D1BE8"/>
    <w:rsid w:val="002D532F"/>
    <w:rsid w:val="002E1CAA"/>
    <w:rsid w:val="002F0A83"/>
    <w:rsid w:val="002F4DD0"/>
    <w:rsid w:val="002F4E4B"/>
    <w:rsid w:val="002F7690"/>
    <w:rsid w:val="00306E0A"/>
    <w:rsid w:val="00330E08"/>
    <w:rsid w:val="003319CB"/>
    <w:rsid w:val="00332CEA"/>
    <w:rsid w:val="00337767"/>
    <w:rsid w:val="003425A3"/>
    <w:rsid w:val="003425F7"/>
    <w:rsid w:val="00360563"/>
    <w:rsid w:val="00361F2C"/>
    <w:rsid w:val="0036572F"/>
    <w:rsid w:val="00370F75"/>
    <w:rsid w:val="0037516E"/>
    <w:rsid w:val="00375F71"/>
    <w:rsid w:val="003821A9"/>
    <w:rsid w:val="00382336"/>
    <w:rsid w:val="00391D3E"/>
    <w:rsid w:val="0039452B"/>
    <w:rsid w:val="0039672D"/>
    <w:rsid w:val="003B097A"/>
    <w:rsid w:val="003B1F1D"/>
    <w:rsid w:val="003C72F2"/>
    <w:rsid w:val="003D0300"/>
    <w:rsid w:val="003D5F59"/>
    <w:rsid w:val="003E4CF9"/>
    <w:rsid w:val="003E64E6"/>
    <w:rsid w:val="004015F0"/>
    <w:rsid w:val="00403535"/>
    <w:rsid w:val="004047B2"/>
    <w:rsid w:val="0040585F"/>
    <w:rsid w:val="00406B0D"/>
    <w:rsid w:val="00424E35"/>
    <w:rsid w:val="0042760B"/>
    <w:rsid w:val="00435B9D"/>
    <w:rsid w:val="004433C5"/>
    <w:rsid w:val="00443F7D"/>
    <w:rsid w:val="00446254"/>
    <w:rsid w:val="00452DD6"/>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5EA"/>
    <w:rsid w:val="004C3D86"/>
    <w:rsid w:val="004C791D"/>
    <w:rsid w:val="004D28A6"/>
    <w:rsid w:val="004D33C4"/>
    <w:rsid w:val="004D6C77"/>
    <w:rsid w:val="004D7097"/>
    <w:rsid w:val="004D7CBA"/>
    <w:rsid w:val="004E1253"/>
    <w:rsid w:val="004E1409"/>
    <w:rsid w:val="004E53C5"/>
    <w:rsid w:val="004F433C"/>
    <w:rsid w:val="004F4616"/>
    <w:rsid w:val="00500033"/>
    <w:rsid w:val="00500F50"/>
    <w:rsid w:val="005023B3"/>
    <w:rsid w:val="00503208"/>
    <w:rsid w:val="005034FF"/>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275"/>
    <w:rsid w:val="00636B25"/>
    <w:rsid w:val="00637090"/>
    <w:rsid w:val="00646C3F"/>
    <w:rsid w:val="0065406D"/>
    <w:rsid w:val="00654680"/>
    <w:rsid w:val="00655D8E"/>
    <w:rsid w:val="0065749A"/>
    <w:rsid w:val="006632C5"/>
    <w:rsid w:val="0066440A"/>
    <w:rsid w:val="0066782D"/>
    <w:rsid w:val="00673B48"/>
    <w:rsid w:val="0067627D"/>
    <w:rsid w:val="00685504"/>
    <w:rsid w:val="006871DE"/>
    <w:rsid w:val="00692A74"/>
    <w:rsid w:val="006960A5"/>
    <w:rsid w:val="006974DB"/>
    <w:rsid w:val="006A00A0"/>
    <w:rsid w:val="006A1CAC"/>
    <w:rsid w:val="006A23D6"/>
    <w:rsid w:val="006A2CF5"/>
    <w:rsid w:val="006A3B72"/>
    <w:rsid w:val="006A53E3"/>
    <w:rsid w:val="006A6A3F"/>
    <w:rsid w:val="006A7E23"/>
    <w:rsid w:val="006B20D5"/>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7017F"/>
    <w:rsid w:val="00771DF7"/>
    <w:rsid w:val="007956E4"/>
    <w:rsid w:val="007A1650"/>
    <w:rsid w:val="007A221D"/>
    <w:rsid w:val="007A52C3"/>
    <w:rsid w:val="007A6BBA"/>
    <w:rsid w:val="007B128D"/>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30F2"/>
    <w:rsid w:val="008700F3"/>
    <w:rsid w:val="00871AC0"/>
    <w:rsid w:val="00874A8B"/>
    <w:rsid w:val="00876F10"/>
    <w:rsid w:val="0089057B"/>
    <w:rsid w:val="00893676"/>
    <w:rsid w:val="008A0FD4"/>
    <w:rsid w:val="008A3EC0"/>
    <w:rsid w:val="008A4BCD"/>
    <w:rsid w:val="008A6F7B"/>
    <w:rsid w:val="008B478D"/>
    <w:rsid w:val="008B64E8"/>
    <w:rsid w:val="008B6DC3"/>
    <w:rsid w:val="008C2F4E"/>
    <w:rsid w:val="008C3D1E"/>
    <w:rsid w:val="008D2BCB"/>
    <w:rsid w:val="008D45D4"/>
    <w:rsid w:val="008D467F"/>
    <w:rsid w:val="008D7965"/>
    <w:rsid w:val="008E665C"/>
    <w:rsid w:val="008F31A9"/>
    <w:rsid w:val="008F6697"/>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1E53"/>
    <w:rsid w:val="00A646BA"/>
    <w:rsid w:val="00A649A5"/>
    <w:rsid w:val="00A65BFD"/>
    <w:rsid w:val="00A665AA"/>
    <w:rsid w:val="00A71F6F"/>
    <w:rsid w:val="00A72F80"/>
    <w:rsid w:val="00A857AD"/>
    <w:rsid w:val="00A86307"/>
    <w:rsid w:val="00A87F84"/>
    <w:rsid w:val="00A92E96"/>
    <w:rsid w:val="00A939E1"/>
    <w:rsid w:val="00A940B4"/>
    <w:rsid w:val="00AA45D3"/>
    <w:rsid w:val="00AB556A"/>
    <w:rsid w:val="00AC0322"/>
    <w:rsid w:val="00AC6469"/>
    <w:rsid w:val="00AC7FCB"/>
    <w:rsid w:val="00AD036C"/>
    <w:rsid w:val="00AD0588"/>
    <w:rsid w:val="00AD4626"/>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2E2E"/>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35D7"/>
    <w:rsid w:val="00C04CB9"/>
    <w:rsid w:val="00C06556"/>
    <w:rsid w:val="00C068B0"/>
    <w:rsid w:val="00C07F49"/>
    <w:rsid w:val="00C110A2"/>
    <w:rsid w:val="00C2646D"/>
    <w:rsid w:val="00C31D58"/>
    <w:rsid w:val="00C34BEB"/>
    <w:rsid w:val="00C41B66"/>
    <w:rsid w:val="00C4289E"/>
    <w:rsid w:val="00C46309"/>
    <w:rsid w:val="00C536F9"/>
    <w:rsid w:val="00C63939"/>
    <w:rsid w:val="00C71425"/>
    <w:rsid w:val="00C75742"/>
    <w:rsid w:val="00C76A7D"/>
    <w:rsid w:val="00C81473"/>
    <w:rsid w:val="00C822E6"/>
    <w:rsid w:val="00C948AD"/>
    <w:rsid w:val="00C9641E"/>
    <w:rsid w:val="00C97F2E"/>
    <w:rsid w:val="00CA2237"/>
    <w:rsid w:val="00CA7767"/>
    <w:rsid w:val="00CB09A9"/>
    <w:rsid w:val="00CB0AA5"/>
    <w:rsid w:val="00CB290C"/>
    <w:rsid w:val="00CB2A24"/>
    <w:rsid w:val="00CC610D"/>
    <w:rsid w:val="00CC76FF"/>
    <w:rsid w:val="00CD064A"/>
    <w:rsid w:val="00CD06BD"/>
    <w:rsid w:val="00CD14AB"/>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42E07"/>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73C2"/>
    <w:rsid w:val="00DD371A"/>
    <w:rsid w:val="00DD4C4A"/>
    <w:rsid w:val="00DD7248"/>
    <w:rsid w:val="00DE42CE"/>
    <w:rsid w:val="00DF14CF"/>
    <w:rsid w:val="00DF1CF4"/>
    <w:rsid w:val="00DF2262"/>
    <w:rsid w:val="00DF7C57"/>
    <w:rsid w:val="00E035DB"/>
    <w:rsid w:val="00E07DFF"/>
    <w:rsid w:val="00E11D08"/>
    <w:rsid w:val="00E15DB2"/>
    <w:rsid w:val="00E21549"/>
    <w:rsid w:val="00E238C2"/>
    <w:rsid w:val="00E239AF"/>
    <w:rsid w:val="00E30B5F"/>
    <w:rsid w:val="00E32BE7"/>
    <w:rsid w:val="00E35CE5"/>
    <w:rsid w:val="00E40710"/>
    <w:rsid w:val="00E40A7F"/>
    <w:rsid w:val="00E42C37"/>
    <w:rsid w:val="00E434E5"/>
    <w:rsid w:val="00E6130B"/>
    <w:rsid w:val="00E61BBD"/>
    <w:rsid w:val="00E6704D"/>
    <w:rsid w:val="00E73F8E"/>
    <w:rsid w:val="00E74F86"/>
    <w:rsid w:val="00E8775C"/>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EF75D2"/>
    <w:rsid w:val="00F06356"/>
    <w:rsid w:val="00F15E44"/>
    <w:rsid w:val="00F313EE"/>
    <w:rsid w:val="00F317FA"/>
    <w:rsid w:val="00F320D1"/>
    <w:rsid w:val="00F34031"/>
    <w:rsid w:val="00F34FB4"/>
    <w:rsid w:val="00F420C5"/>
    <w:rsid w:val="00F45D71"/>
    <w:rsid w:val="00F57500"/>
    <w:rsid w:val="00F62585"/>
    <w:rsid w:val="00F6537F"/>
    <w:rsid w:val="00F723DE"/>
    <w:rsid w:val="00F812A6"/>
    <w:rsid w:val="00F83AED"/>
    <w:rsid w:val="00F91E8B"/>
    <w:rsid w:val="00F93E2B"/>
    <w:rsid w:val="00F949B1"/>
    <w:rsid w:val="00F9521D"/>
    <w:rsid w:val="00F977C4"/>
    <w:rsid w:val="00FA2E03"/>
    <w:rsid w:val="00FA3612"/>
    <w:rsid w:val="00FA5635"/>
    <w:rsid w:val="00FA7765"/>
    <w:rsid w:val="00FB31FD"/>
    <w:rsid w:val="00FB532B"/>
    <w:rsid w:val="00FC26CC"/>
    <w:rsid w:val="00FC3230"/>
    <w:rsid w:val="00FD04AD"/>
    <w:rsid w:val="00FD24C5"/>
    <w:rsid w:val="00FD3422"/>
    <w:rsid w:val="00FD41BD"/>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1534</Words>
  <Characters>8439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5</cp:revision>
  <dcterms:created xsi:type="dcterms:W3CDTF">2024-09-12T23:25:00Z</dcterms:created>
  <dcterms:modified xsi:type="dcterms:W3CDTF">2024-09-18T02:21:00Z</dcterms:modified>
</cp:coreProperties>
</file>